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tmp" ContentType="image/png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7DAD276" w14:textId="77777777" w:rsidR="000D4D7C" w:rsidRPr="000D4D7C" w:rsidRDefault="000D4D7C" w:rsidP="000D4D7C">
      <w:pPr>
        <w:rPr>
          <w:noProof/>
        </w:rPr>
      </w:pPr>
      <w:r w:rsidRPr="000D4D7C">
        <w:rPr>
          <w:noProof/>
        </w:rPr>
        <w:t xml:space="preserve">Improvement Request: </w:t>
      </w:r>
    </w:p>
    <w:p w14:paraId="5BE4D085" w14:textId="77777777" w:rsidR="000D4D7C" w:rsidRPr="000D4D7C" w:rsidRDefault="000D4D7C" w:rsidP="000D4D7C">
      <w:pPr>
        <w:rPr>
          <w:noProof/>
        </w:rPr>
      </w:pPr>
    </w:p>
    <w:p w14:paraId="23765F4A" w14:textId="70C8A167" w:rsidR="000D4D7C" w:rsidRPr="000D4D7C" w:rsidRDefault="000D4D7C" w:rsidP="000D4D7C">
      <w:pPr>
        <w:rPr>
          <w:noProof/>
          <w:lang w:val="en-US"/>
        </w:rPr>
      </w:pPr>
      <w:r w:rsidRPr="000D4D7C">
        <w:rPr>
          <w:noProof/>
        </w:rPr>
        <w:t>Adding a Column for Search Criteria in the SAS Visual Investigator Audit Report</w:t>
      </w:r>
    </w:p>
    <w:p w14:paraId="5737B9E0" w14:textId="77777777" w:rsidR="000D4D7C" w:rsidRPr="000D4D7C" w:rsidRDefault="000D4D7C" w:rsidP="000D4D7C">
      <w:pPr>
        <w:rPr>
          <w:noProof/>
          <w:lang w:val="en-US"/>
        </w:rPr>
      </w:pPr>
    </w:p>
    <w:p w14:paraId="4ECAFA0C" w14:textId="20C596D2" w:rsidR="000D4D7C" w:rsidRPr="000D4D7C" w:rsidRDefault="000D4D7C" w:rsidP="000D4D7C">
      <w:pPr>
        <w:rPr>
          <w:noProof/>
          <w:lang w:val="en-US"/>
        </w:rPr>
      </w:pPr>
      <w:r w:rsidRPr="000D4D7C">
        <w:rPr>
          <w:noProof/>
          <w:lang w:val="en-US"/>
        </w:rPr>
        <w:t xml:space="preserve">Hello! </w:t>
      </w:r>
    </w:p>
    <w:p w14:paraId="175FBABB" w14:textId="742071EE" w:rsidR="003A26F7" w:rsidRPr="000D4D7C" w:rsidRDefault="000D4D7C" w:rsidP="000D4D7C">
      <w:pPr>
        <w:rPr>
          <w:noProof/>
          <w:lang w:val="en-US"/>
        </w:rPr>
      </w:pPr>
      <w:r w:rsidRPr="000D4D7C">
        <w:rPr>
          <w:noProof/>
          <w:lang w:val="en-US"/>
        </w:rPr>
        <w:t>I need your help. As an administrator of SAS Visual Investigator, I need to audit the actions performed by users. One of the most important actions performed is 'Search'. Below, I present Figure no. 1 of the report that is generated during the audit of the searches conducted."</w:t>
      </w:r>
    </w:p>
    <w:p w14:paraId="4E8B52AD" w14:textId="77777777" w:rsidR="00CD1F86" w:rsidRPr="000D4D7C" w:rsidRDefault="00CD1F86" w:rsidP="00CD1F86">
      <w:pPr>
        <w:pStyle w:val="Caption"/>
        <w:keepNext/>
        <w:rPr>
          <w:color w:val="auto"/>
        </w:rPr>
      </w:pPr>
      <w:r w:rsidRPr="000D4D7C">
        <w:rPr>
          <w:color w:val="auto"/>
        </w:rPr>
        <w:t xml:space="preserve">Figure </w:t>
      </w:r>
      <w:r w:rsidRPr="000D4D7C">
        <w:rPr>
          <w:color w:val="auto"/>
        </w:rPr>
        <w:fldChar w:fldCharType="begin"/>
      </w:r>
      <w:r w:rsidRPr="000D4D7C">
        <w:rPr>
          <w:color w:val="auto"/>
        </w:rPr>
        <w:instrText xml:space="preserve"> SEQ Figure \* ARABIC </w:instrText>
      </w:r>
      <w:r w:rsidRPr="000D4D7C">
        <w:rPr>
          <w:color w:val="auto"/>
        </w:rPr>
        <w:fldChar w:fldCharType="separate"/>
      </w:r>
      <w:r w:rsidRPr="000D4D7C">
        <w:rPr>
          <w:noProof/>
          <w:color w:val="auto"/>
        </w:rPr>
        <w:t>1</w:t>
      </w:r>
      <w:r w:rsidRPr="000D4D7C">
        <w:rPr>
          <w:color w:val="auto"/>
        </w:rPr>
        <w:fldChar w:fldCharType="end"/>
      </w:r>
    </w:p>
    <w:p w14:paraId="51EFA045" w14:textId="77777777" w:rsidR="003A26F7" w:rsidRPr="000D4D7C" w:rsidRDefault="003A26F7">
      <w:r w:rsidRPr="000D4D7C">
        <w:rPr>
          <w:noProof/>
          <w:lang w:val="en-US"/>
        </w:rPr>
        <w:drawing>
          <wp:inline distT="0" distB="0" distL="0" distR="0" wp14:anchorId="7341BE7E" wp14:editId="567FE209">
            <wp:extent cx="5733415" cy="2098040"/>
            <wp:effectExtent l="0" t="0" r="635" b="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F18416F.tmp"/>
                    <pic:cNvPicPr/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33415" cy="20980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0E466B5" w14:textId="77777777" w:rsidR="003A26F7" w:rsidRPr="000D4D7C" w:rsidRDefault="003A26F7"/>
    <w:p w14:paraId="47F5B94A" w14:textId="28D7D8A2" w:rsidR="00CD1F86" w:rsidRPr="000D4D7C" w:rsidRDefault="000D4D7C" w:rsidP="00CD1F86">
      <w:pPr>
        <w:rPr>
          <w:noProof/>
          <w:lang w:val="en-US"/>
        </w:rPr>
      </w:pPr>
      <w:r w:rsidRPr="000D4D7C">
        <w:rPr>
          <w:noProof/>
        </w:rPr>
        <w:t>"In its current form, SAS Visual Investigator does not display the search criteria used by the user to perform a search. This criterion is only displayed if we double-click on a record. This is shown in Figure no. 2."</w:t>
      </w:r>
    </w:p>
    <w:p w14:paraId="38D21B02" w14:textId="77777777" w:rsidR="00CD1F86" w:rsidRPr="000D4D7C" w:rsidRDefault="00CD1F86" w:rsidP="00CD1F86">
      <w:pPr>
        <w:pStyle w:val="Caption"/>
        <w:keepNext/>
        <w:rPr>
          <w:color w:val="auto"/>
        </w:rPr>
      </w:pPr>
      <w:r w:rsidRPr="000D4D7C">
        <w:rPr>
          <w:color w:val="auto"/>
        </w:rPr>
        <w:t xml:space="preserve">Figure </w:t>
      </w:r>
      <w:r w:rsidRPr="000D4D7C">
        <w:rPr>
          <w:color w:val="auto"/>
        </w:rPr>
        <w:fldChar w:fldCharType="begin"/>
      </w:r>
      <w:r w:rsidRPr="000D4D7C">
        <w:rPr>
          <w:color w:val="auto"/>
        </w:rPr>
        <w:instrText xml:space="preserve"> SEQ Figure \* ARABIC </w:instrText>
      </w:r>
      <w:r w:rsidRPr="000D4D7C">
        <w:rPr>
          <w:color w:val="auto"/>
        </w:rPr>
        <w:fldChar w:fldCharType="separate"/>
      </w:r>
      <w:r w:rsidRPr="000D4D7C">
        <w:rPr>
          <w:noProof/>
          <w:color w:val="auto"/>
        </w:rPr>
        <w:t>2</w:t>
      </w:r>
      <w:r w:rsidRPr="000D4D7C">
        <w:rPr>
          <w:color w:val="auto"/>
        </w:rPr>
        <w:fldChar w:fldCharType="end"/>
      </w:r>
    </w:p>
    <w:p w14:paraId="6F62EE5F" w14:textId="77777777" w:rsidR="003A26F7" w:rsidRPr="000D4D7C" w:rsidRDefault="003A26F7">
      <w:r w:rsidRPr="000D4D7C">
        <w:rPr>
          <w:noProof/>
          <w:lang w:val="en-US"/>
        </w:rPr>
        <w:drawing>
          <wp:inline distT="0" distB="0" distL="0" distR="0" wp14:anchorId="79F1C07F" wp14:editId="0357B322">
            <wp:extent cx="5733415" cy="2147570"/>
            <wp:effectExtent l="0" t="0" r="635" b="5080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F18A73A.tmp"/>
                    <pic:cNvPicPr/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33415" cy="21475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15F99C3" w14:textId="77777777" w:rsidR="00476B40" w:rsidRPr="000D4D7C" w:rsidRDefault="00476B40"/>
    <w:p w14:paraId="6AF9F557" w14:textId="77777777" w:rsidR="000D4D7C" w:rsidRDefault="000D4D7C">
      <w:r w:rsidRPr="000D4D7C">
        <w:t>"</w:t>
      </w:r>
      <w:proofErr w:type="spellStart"/>
      <w:r w:rsidRPr="000D4D7C">
        <w:t>Monitoring</w:t>
      </w:r>
      <w:proofErr w:type="spellEnd"/>
      <w:r w:rsidRPr="000D4D7C">
        <w:t xml:space="preserve"> the </w:t>
      </w:r>
      <w:proofErr w:type="spellStart"/>
      <w:r w:rsidRPr="000D4D7C">
        <w:t>search</w:t>
      </w:r>
      <w:proofErr w:type="spellEnd"/>
      <w:r w:rsidRPr="000D4D7C">
        <w:t xml:space="preserve"> </w:t>
      </w:r>
      <w:proofErr w:type="spellStart"/>
      <w:r w:rsidRPr="000D4D7C">
        <w:t>criteria</w:t>
      </w:r>
      <w:proofErr w:type="spellEnd"/>
      <w:r w:rsidRPr="000D4D7C">
        <w:t xml:space="preserve"> by </w:t>
      </w:r>
      <w:proofErr w:type="spellStart"/>
      <w:r w:rsidRPr="000D4D7C">
        <w:t>opening</w:t>
      </w:r>
      <w:proofErr w:type="spellEnd"/>
      <w:r w:rsidRPr="000D4D7C">
        <w:t xml:space="preserve"> </w:t>
      </w:r>
      <w:proofErr w:type="spellStart"/>
      <w:r w:rsidRPr="000D4D7C">
        <w:t>each</w:t>
      </w:r>
      <w:proofErr w:type="spellEnd"/>
      <w:r w:rsidRPr="000D4D7C">
        <w:t xml:space="preserve"> </w:t>
      </w:r>
      <w:proofErr w:type="spellStart"/>
      <w:r w:rsidRPr="000D4D7C">
        <w:t>record</w:t>
      </w:r>
      <w:proofErr w:type="spellEnd"/>
      <w:r w:rsidRPr="000D4D7C">
        <w:t xml:space="preserve"> takes time </w:t>
      </w:r>
      <w:proofErr w:type="spellStart"/>
      <w:r w:rsidRPr="000D4D7C">
        <w:t>and</w:t>
      </w:r>
      <w:proofErr w:type="spellEnd"/>
      <w:r w:rsidRPr="000D4D7C">
        <w:t xml:space="preserve">, </w:t>
      </w:r>
      <w:proofErr w:type="spellStart"/>
      <w:r w:rsidRPr="000D4D7C">
        <w:t>moreover</w:t>
      </w:r>
      <w:proofErr w:type="spellEnd"/>
      <w:r w:rsidRPr="000D4D7C">
        <w:t xml:space="preserve">, </w:t>
      </w:r>
      <w:proofErr w:type="spellStart"/>
      <w:r w:rsidRPr="000D4D7C">
        <w:t>does</w:t>
      </w:r>
      <w:proofErr w:type="spellEnd"/>
      <w:r w:rsidRPr="000D4D7C">
        <w:t xml:space="preserve"> not </w:t>
      </w:r>
      <w:proofErr w:type="spellStart"/>
      <w:r w:rsidRPr="000D4D7C">
        <w:t>allow</w:t>
      </w:r>
      <w:proofErr w:type="spellEnd"/>
      <w:r w:rsidRPr="000D4D7C">
        <w:t xml:space="preserve"> </w:t>
      </w:r>
      <w:proofErr w:type="spellStart"/>
      <w:r w:rsidRPr="000D4D7C">
        <w:t>you</w:t>
      </w:r>
      <w:proofErr w:type="spellEnd"/>
      <w:r w:rsidRPr="000D4D7C">
        <w:t xml:space="preserve"> to </w:t>
      </w:r>
      <w:proofErr w:type="spellStart"/>
      <w:r w:rsidRPr="000D4D7C">
        <w:t>find</w:t>
      </w:r>
      <w:proofErr w:type="spellEnd"/>
      <w:r w:rsidRPr="000D4D7C">
        <w:t xml:space="preserve"> </w:t>
      </w:r>
      <w:proofErr w:type="spellStart"/>
      <w:r w:rsidRPr="000D4D7C">
        <w:t>out</w:t>
      </w:r>
      <w:proofErr w:type="spellEnd"/>
      <w:r w:rsidRPr="000D4D7C">
        <w:t xml:space="preserve"> </w:t>
      </w:r>
      <w:proofErr w:type="spellStart"/>
      <w:r w:rsidRPr="000D4D7C">
        <w:t>if</w:t>
      </w:r>
      <w:proofErr w:type="spellEnd"/>
      <w:r w:rsidRPr="000D4D7C">
        <w:t xml:space="preserve"> a </w:t>
      </w:r>
      <w:proofErr w:type="spellStart"/>
      <w:r w:rsidRPr="000D4D7C">
        <w:t>user</w:t>
      </w:r>
      <w:proofErr w:type="spellEnd"/>
      <w:r w:rsidRPr="000D4D7C">
        <w:t xml:space="preserve"> has </w:t>
      </w:r>
      <w:proofErr w:type="spellStart"/>
      <w:r w:rsidRPr="000D4D7C">
        <w:t>searched</w:t>
      </w:r>
      <w:proofErr w:type="spellEnd"/>
      <w:r w:rsidRPr="000D4D7C">
        <w:t xml:space="preserve"> </w:t>
      </w:r>
      <w:proofErr w:type="spellStart"/>
      <w:r w:rsidRPr="000D4D7C">
        <w:t>for</w:t>
      </w:r>
      <w:proofErr w:type="spellEnd"/>
      <w:r w:rsidRPr="000D4D7C">
        <w:t xml:space="preserve"> a </w:t>
      </w:r>
      <w:proofErr w:type="spellStart"/>
      <w:r w:rsidRPr="000D4D7C">
        <w:t>specific</w:t>
      </w:r>
      <w:proofErr w:type="spellEnd"/>
      <w:r w:rsidRPr="000D4D7C">
        <w:t xml:space="preserve"> </w:t>
      </w:r>
      <w:proofErr w:type="spellStart"/>
      <w:r w:rsidRPr="000D4D7C">
        <w:t>record</w:t>
      </w:r>
      <w:proofErr w:type="spellEnd"/>
      <w:r w:rsidRPr="000D4D7C">
        <w:t xml:space="preserve">. </w:t>
      </w:r>
      <w:proofErr w:type="spellStart"/>
      <w:r w:rsidRPr="000D4D7C">
        <w:t>What</w:t>
      </w:r>
      <w:proofErr w:type="spellEnd"/>
      <w:r w:rsidRPr="000D4D7C">
        <w:t xml:space="preserve"> I </w:t>
      </w:r>
      <w:proofErr w:type="spellStart"/>
      <w:r w:rsidRPr="000D4D7C">
        <w:t>would</w:t>
      </w:r>
      <w:proofErr w:type="spellEnd"/>
      <w:r w:rsidRPr="000D4D7C">
        <w:t xml:space="preserve"> </w:t>
      </w:r>
      <w:proofErr w:type="spellStart"/>
      <w:r w:rsidRPr="000D4D7C">
        <w:t>like</w:t>
      </w:r>
      <w:proofErr w:type="spellEnd"/>
      <w:r w:rsidRPr="000D4D7C">
        <w:t xml:space="preserve"> </w:t>
      </w:r>
      <w:proofErr w:type="spellStart"/>
      <w:r w:rsidRPr="000D4D7C">
        <w:t>is</w:t>
      </w:r>
      <w:proofErr w:type="spellEnd"/>
      <w:r w:rsidRPr="000D4D7C">
        <w:t xml:space="preserve">: </w:t>
      </w:r>
      <w:proofErr w:type="spellStart"/>
      <w:r w:rsidRPr="000D4D7C">
        <w:t>Can</w:t>
      </w:r>
      <w:proofErr w:type="spellEnd"/>
      <w:r w:rsidRPr="000D4D7C">
        <w:t xml:space="preserve"> </w:t>
      </w:r>
      <w:proofErr w:type="spellStart"/>
      <w:r w:rsidRPr="000D4D7C">
        <w:t>we</w:t>
      </w:r>
      <w:proofErr w:type="spellEnd"/>
      <w:r w:rsidRPr="000D4D7C">
        <w:t xml:space="preserve"> </w:t>
      </w:r>
      <w:proofErr w:type="spellStart"/>
      <w:r w:rsidRPr="000D4D7C">
        <w:t>display</w:t>
      </w:r>
      <w:proofErr w:type="spellEnd"/>
      <w:r w:rsidRPr="000D4D7C">
        <w:t xml:space="preserve"> the </w:t>
      </w:r>
      <w:proofErr w:type="spellStart"/>
      <w:r w:rsidRPr="000D4D7C">
        <w:t>search</w:t>
      </w:r>
      <w:proofErr w:type="spellEnd"/>
      <w:r w:rsidRPr="000D4D7C">
        <w:t xml:space="preserve"> </w:t>
      </w:r>
      <w:proofErr w:type="spellStart"/>
      <w:r w:rsidRPr="000D4D7C">
        <w:t>criteria</w:t>
      </w:r>
      <w:proofErr w:type="spellEnd"/>
      <w:r w:rsidRPr="000D4D7C">
        <w:t xml:space="preserve"> </w:t>
      </w:r>
      <w:proofErr w:type="spellStart"/>
      <w:r w:rsidRPr="000D4D7C">
        <w:t>used</w:t>
      </w:r>
      <w:proofErr w:type="spellEnd"/>
      <w:r w:rsidRPr="000D4D7C">
        <w:t xml:space="preserve"> by </w:t>
      </w:r>
      <w:proofErr w:type="spellStart"/>
      <w:r w:rsidRPr="000D4D7C">
        <w:t>users</w:t>
      </w:r>
      <w:proofErr w:type="spellEnd"/>
      <w:r w:rsidRPr="000D4D7C">
        <w:t xml:space="preserve"> as a </w:t>
      </w:r>
      <w:proofErr w:type="spellStart"/>
      <w:r w:rsidRPr="000D4D7C">
        <w:t>separate</w:t>
      </w:r>
      <w:proofErr w:type="spellEnd"/>
      <w:r w:rsidRPr="000D4D7C">
        <w:t xml:space="preserve"> </w:t>
      </w:r>
      <w:proofErr w:type="spellStart"/>
      <w:r w:rsidRPr="000D4D7C">
        <w:t>column</w:t>
      </w:r>
      <w:proofErr w:type="spellEnd"/>
      <w:r w:rsidRPr="000D4D7C">
        <w:t xml:space="preserve"> in the </w:t>
      </w:r>
      <w:proofErr w:type="spellStart"/>
      <w:r w:rsidRPr="000D4D7C">
        <w:t>report</w:t>
      </w:r>
      <w:proofErr w:type="spellEnd"/>
      <w:r w:rsidRPr="000D4D7C">
        <w:t xml:space="preserve"> </w:t>
      </w:r>
      <w:proofErr w:type="spellStart"/>
      <w:r w:rsidRPr="000D4D7C">
        <w:t>generated</w:t>
      </w:r>
      <w:proofErr w:type="spellEnd"/>
      <w:r w:rsidRPr="000D4D7C">
        <w:t xml:space="preserve"> </w:t>
      </w:r>
      <w:proofErr w:type="spellStart"/>
      <w:r w:rsidRPr="000D4D7C">
        <w:t>during</w:t>
      </w:r>
      <w:proofErr w:type="spellEnd"/>
      <w:r w:rsidRPr="000D4D7C">
        <w:t xml:space="preserve"> the </w:t>
      </w:r>
      <w:proofErr w:type="spellStart"/>
      <w:r w:rsidRPr="000D4D7C">
        <w:t>audit</w:t>
      </w:r>
      <w:proofErr w:type="spellEnd"/>
      <w:r w:rsidRPr="000D4D7C">
        <w:t xml:space="preserve">, as </w:t>
      </w:r>
      <w:proofErr w:type="spellStart"/>
      <w:r w:rsidRPr="000D4D7C">
        <w:t>shown</w:t>
      </w:r>
      <w:proofErr w:type="spellEnd"/>
      <w:r w:rsidRPr="000D4D7C">
        <w:t xml:space="preserve"> in Figure </w:t>
      </w:r>
      <w:proofErr w:type="spellStart"/>
      <w:r w:rsidRPr="000D4D7C">
        <w:t>no</w:t>
      </w:r>
      <w:proofErr w:type="spellEnd"/>
      <w:r w:rsidRPr="000D4D7C">
        <w:t xml:space="preserve">. 1? </w:t>
      </w:r>
    </w:p>
    <w:p w14:paraId="421D51A1" w14:textId="3D7FCD76" w:rsidR="00476B40" w:rsidRDefault="000D4D7C">
      <w:r w:rsidRPr="000D4D7C">
        <w:t xml:space="preserve">I </w:t>
      </w:r>
      <w:proofErr w:type="spellStart"/>
      <w:r w:rsidRPr="000D4D7C">
        <w:t>greatly</w:t>
      </w:r>
      <w:proofErr w:type="spellEnd"/>
      <w:r w:rsidRPr="000D4D7C">
        <w:t xml:space="preserve"> </w:t>
      </w:r>
      <w:proofErr w:type="spellStart"/>
      <w:r w:rsidRPr="000D4D7C">
        <w:t>appreciate</w:t>
      </w:r>
      <w:proofErr w:type="spellEnd"/>
      <w:r w:rsidRPr="000D4D7C">
        <w:t xml:space="preserve"> </w:t>
      </w:r>
      <w:proofErr w:type="spellStart"/>
      <w:r w:rsidRPr="000D4D7C">
        <w:t>your</w:t>
      </w:r>
      <w:proofErr w:type="spellEnd"/>
      <w:r w:rsidRPr="000D4D7C">
        <w:t xml:space="preserve"> </w:t>
      </w:r>
      <w:proofErr w:type="spellStart"/>
      <w:r w:rsidRPr="000D4D7C">
        <w:t>response</w:t>
      </w:r>
      <w:proofErr w:type="spellEnd"/>
      <w:r w:rsidRPr="000D4D7C">
        <w:t>."</w:t>
      </w:r>
    </w:p>
    <w:p w14:paraId="4A538401" w14:textId="77777777" w:rsidR="002943E1" w:rsidRDefault="002943E1"/>
    <w:p w14:paraId="5E6F4E11" w14:textId="405E7913" w:rsidR="002943E1" w:rsidRDefault="002943E1">
      <w:r w:rsidRPr="002943E1">
        <w:lastRenderedPageBreak/>
        <w:t xml:space="preserve">I </w:t>
      </w:r>
      <w:proofErr w:type="spellStart"/>
      <w:r w:rsidRPr="002943E1">
        <w:t>am</w:t>
      </w:r>
      <w:proofErr w:type="spellEnd"/>
      <w:r w:rsidRPr="002943E1">
        <w:t xml:space="preserve"> </w:t>
      </w:r>
      <w:proofErr w:type="spellStart"/>
      <w:r w:rsidRPr="002943E1">
        <w:t>using</w:t>
      </w:r>
      <w:proofErr w:type="spellEnd"/>
      <w:r w:rsidRPr="002943E1">
        <w:t xml:space="preserve"> </w:t>
      </w:r>
      <w:proofErr w:type="spellStart"/>
      <w:r w:rsidRPr="002943E1">
        <w:t>this</w:t>
      </w:r>
      <w:proofErr w:type="spellEnd"/>
      <w:r w:rsidRPr="002943E1">
        <w:t xml:space="preserve"> version </w:t>
      </w:r>
      <w:proofErr w:type="spellStart"/>
      <w:r w:rsidRPr="002943E1">
        <w:t>of</w:t>
      </w:r>
      <w:proofErr w:type="spellEnd"/>
      <w:r w:rsidRPr="002943E1">
        <w:t xml:space="preserve"> SAS </w:t>
      </w:r>
      <w:proofErr w:type="spellStart"/>
      <w:r w:rsidRPr="002943E1">
        <w:t>Visual</w:t>
      </w:r>
      <w:proofErr w:type="spellEnd"/>
      <w:r w:rsidRPr="002943E1">
        <w:t xml:space="preserve"> </w:t>
      </w:r>
      <w:proofErr w:type="spellStart"/>
      <w:r w:rsidRPr="002943E1">
        <w:t>Investigator</w:t>
      </w:r>
      <w:proofErr w:type="spellEnd"/>
      <w:r w:rsidRPr="002943E1">
        <w:t>.</w:t>
      </w:r>
    </w:p>
    <w:p w14:paraId="79BE045C" w14:textId="77777777" w:rsidR="002943E1" w:rsidRDefault="002943E1">
      <w:pPr>
        <w:rPr>
          <w:noProof/>
        </w:rPr>
      </w:pPr>
    </w:p>
    <w:p w14:paraId="32B4A125" w14:textId="5A5B4049" w:rsidR="002943E1" w:rsidRPr="000D4D7C" w:rsidRDefault="002943E1">
      <w:r>
        <w:rPr>
          <w:noProof/>
        </w:rPr>
        <w:drawing>
          <wp:inline distT="0" distB="0" distL="0" distR="0" wp14:anchorId="3BC17ECD" wp14:editId="7A16DE4E">
            <wp:extent cx="5733415" cy="5349240"/>
            <wp:effectExtent l="0" t="0" r="635" b="3810"/>
            <wp:docPr id="188332210" name="Picture 1" descr="A screenshot of a computer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8332210" name="Picture 1" descr="A screenshot of a computer&#10;&#10;AI-generated content may be incorrect."/>
                    <pic:cNvPicPr/>
                  </pic:nvPicPr>
                  <pic:blipFill rotWithShape="1"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7975" b="22053"/>
                    <a:stretch/>
                  </pic:blipFill>
                  <pic:spPr bwMode="auto">
                    <a:xfrm>
                      <a:off x="0" y="0"/>
                      <a:ext cx="5733415" cy="534924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79D17350" w14:textId="77777777" w:rsidR="00476B40" w:rsidRPr="000D4D7C" w:rsidRDefault="00476B40"/>
    <w:sectPr w:rsidR="00476B40" w:rsidRPr="000D4D7C" w:rsidSect="00E57666">
      <w:pgSz w:w="11909" w:h="16834" w:code="9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9833606"/>
    <w:multiLevelType w:val="multilevel"/>
    <w:tmpl w:val="6554C05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146808387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drawingGridHorizontalSpacing w:val="12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A26F7"/>
    <w:rsid w:val="00001110"/>
    <w:rsid w:val="000D4D7C"/>
    <w:rsid w:val="0020143A"/>
    <w:rsid w:val="002943E1"/>
    <w:rsid w:val="002E0DD9"/>
    <w:rsid w:val="003A26F7"/>
    <w:rsid w:val="00476B40"/>
    <w:rsid w:val="006B4D2A"/>
    <w:rsid w:val="0094622A"/>
    <w:rsid w:val="00B20170"/>
    <w:rsid w:val="00CD1F86"/>
    <w:rsid w:val="00E57666"/>
    <w:rsid w:val="00F23D8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2C6D7F4"/>
  <w15:chartTrackingRefBased/>
  <w15:docId w15:val="{2FEEF4E8-017A-4C59-8C79-763C1169F6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0143A"/>
    <w:pPr>
      <w:spacing w:after="40"/>
      <w:jc w:val="both"/>
    </w:pPr>
    <w:rPr>
      <w:rFonts w:ascii="Times New Roman" w:hAnsi="Times New Roman"/>
      <w:sz w:val="24"/>
      <w:lang w:val="sq-A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Caption">
    <w:name w:val="caption"/>
    <w:basedOn w:val="Normal"/>
    <w:next w:val="Normal"/>
    <w:uiPriority w:val="35"/>
    <w:unhideWhenUsed/>
    <w:qFormat/>
    <w:rsid w:val="00CD1F86"/>
    <w:pPr>
      <w:spacing w:after="200" w:line="240" w:lineRule="auto"/>
    </w:pPr>
    <w:rPr>
      <w:i/>
      <w:iCs/>
      <w:color w:val="44546A" w:themeColor="text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7165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85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984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440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382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946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tmp"/><Relationship Id="rId5" Type="http://schemas.openxmlformats.org/officeDocument/2006/relationships/image" Target="media/image1.tmp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163</Words>
  <Characters>932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GENTJAN MUSABELLIU</dc:creator>
  <cp:keywords/>
  <dc:description/>
  <cp:lastModifiedBy>Gentjan Musabelliu</cp:lastModifiedBy>
  <cp:revision>3</cp:revision>
  <dcterms:created xsi:type="dcterms:W3CDTF">2025-03-18T09:10:00Z</dcterms:created>
  <dcterms:modified xsi:type="dcterms:W3CDTF">2025-03-18T09:15:00Z</dcterms:modified>
</cp:coreProperties>
</file>